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F71" w:rsidRDefault="000F7A7D" w:rsidP="005B0F71">
      <w:pPr>
        <w:jc w:val="center"/>
        <w:rPr>
          <w:rFonts w:ascii="Helvetica" w:eastAsia="Times New Roman" w:hAnsi="Helvetica" w:cs="Calibri"/>
          <w:color w:val="000000"/>
        </w:rPr>
      </w:pPr>
      <w:r w:rsidRPr="000F7A7D">
        <w:rPr>
          <w:rFonts w:ascii="Calibri" w:hAnsi="Calibri"/>
          <w:b/>
          <w:smallCaps/>
          <w:sz w:val="28"/>
          <w:szCs w:val="28"/>
          <w:u w:val="single"/>
        </w:rPr>
        <w:t>POLICY</w:t>
      </w:r>
      <w:r w:rsidR="005B0F71">
        <w:rPr>
          <w:rFonts w:ascii="Calibri" w:hAnsi="Calibri"/>
          <w:b/>
          <w:smallCaps/>
          <w:sz w:val="28"/>
          <w:szCs w:val="28"/>
          <w:u w:val="single"/>
        </w:rPr>
        <w:t xml:space="preserve"> for </w:t>
      </w:r>
      <w:r w:rsidR="00773B8E">
        <w:rPr>
          <w:rFonts w:ascii="Calibri" w:hAnsi="Calibri"/>
          <w:b/>
          <w:smallCaps/>
          <w:sz w:val="28"/>
          <w:szCs w:val="28"/>
          <w:u w:val="single"/>
        </w:rPr>
        <w:t xml:space="preserve">Lease or </w:t>
      </w:r>
      <w:r w:rsidR="008F4C80">
        <w:rPr>
          <w:rFonts w:ascii="Calibri" w:hAnsi="Calibri"/>
          <w:b/>
          <w:smallCaps/>
          <w:sz w:val="28"/>
          <w:szCs w:val="28"/>
          <w:u w:val="single"/>
        </w:rPr>
        <w:t>License Approval by the Diocese</w:t>
      </w:r>
    </w:p>
    <w:p w:rsidR="00ED4C08" w:rsidRDefault="00ED4C08">
      <w:pPr>
        <w:rPr>
          <w:rFonts w:ascii="Calibri" w:hAnsi="Calibri"/>
          <w:b/>
        </w:rPr>
      </w:pPr>
    </w:p>
    <w:p w:rsidR="00ED4C08" w:rsidRDefault="006B4EE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Policy </w:t>
      </w:r>
      <w:r w:rsidR="00ED4C08">
        <w:rPr>
          <w:rFonts w:ascii="Calibri" w:hAnsi="Calibri"/>
          <w:b/>
        </w:rPr>
        <w:t>Statement</w:t>
      </w:r>
    </w:p>
    <w:p w:rsidR="009057C9" w:rsidRPr="009057C9" w:rsidRDefault="009057C9">
      <w:pPr>
        <w:rPr>
          <w:rFonts w:ascii="Calibri" w:hAnsi="Calibri"/>
        </w:rPr>
      </w:pPr>
      <w:r w:rsidRPr="009057C9">
        <w:rPr>
          <w:rFonts w:ascii="Calibri" w:hAnsi="Calibri"/>
        </w:rPr>
        <w:t xml:space="preserve">This policy explains </w:t>
      </w:r>
      <w:r w:rsidR="008F4C80">
        <w:rPr>
          <w:rFonts w:ascii="Calibri" w:hAnsi="Calibri"/>
        </w:rPr>
        <w:t xml:space="preserve">Diocesan policy on </w:t>
      </w:r>
      <w:r w:rsidR="00773B8E">
        <w:rPr>
          <w:rFonts w:ascii="Calibri" w:hAnsi="Calibri"/>
        </w:rPr>
        <w:t xml:space="preserve">Lease or </w:t>
      </w:r>
      <w:r w:rsidR="008F4C80">
        <w:rPr>
          <w:rFonts w:ascii="Calibri" w:hAnsi="Calibri"/>
        </w:rPr>
        <w:t>License a</w:t>
      </w:r>
      <w:bookmarkStart w:id="0" w:name="_GoBack"/>
      <w:bookmarkEnd w:id="0"/>
      <w:r w:rsidR="008F4C80">
        <w:rPr>
          <w:rFonts w:ascii="Calibri" w:hAnsi="Calibri"/>
        </w:rPr>
        <w:t>pprovals by the Diocese</w:t>
      </w:r>
      <w:r w:rsidRPr="009057C9">
        <w:rPr>
          <w:rFonts w:ascii="Calibri" w:hAnsi="Calibri"/>
        </w:rPr>
        <w:t>.</w:t>
      </w:r>
      <w:r w:rsidR="005B0F71">
        <w:rPr>
          <w:rFonts w:ascii="Calibri" w:hAnsi="Calibri"/>
        </w:rPr>
        <w:t xml:space="preserve">  </w:t>
      </w:r>
    </w:p>
    <w:p w:rsidR="00ED4C08" w:rsidRDefault="00ED4C08">
      <w:pPr>
        <w:rPr>
          <w:rFonts w:ascii="Calibri" w:hAnsi="Calibri"/>
          <w:b/>
        </w:rPr>
      </w:pPr>
    </w:p>
    <w:p w:rsidR="00B363B2" w:rsidRPr="00ED4C08" w:rsidRDefault="00B363B2" w:rsidP="00B363B2">
      <w:pPr>
        <w:rPr>
          <w:rFonts w:ascii="Calibri" w:hAnsi="Calibri"/>
          <w:b/>
        </w:rPr>
      </w:pPr>
      <w:r>
        <w:rPr>
          <w:rFonts w:ascii="Calibri" w:hAnsi="Calibri"/>
          <w:b/>
        </w:rPr>
        <w:t>Who is subject to this policy?</w:t>
      </w:r>
    </w:p>
    <w:p w:rsidR="00B363B2" w:rsidRDefault="00B363B2" w:rsidP="00B363B2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Congregations in the Diocese of </w:t>
      </w:r>
      <w:proofErr w:type="gramStart"/>
      <w:r>
        <w:rPr>
          <w:rFonts w:ascii="Calibri" w:hAnsi="Calibri"/>
        </w:rPr>
        <w:t>Hawai‘</w:t>
      </w:r>
      <w:proofErr w:type="gramEnd"/>
      <w:r>
        <w:rPr>
          <w:rFonts w:ascii="Calibri" w:hAnsi="Calibri"/>
        </w:rPr>
        <w:t>i</w:t>
      </w:r>
    </w:p>
    <w:p w:rsidR="00B363B2" w:rsidRPr="00ED4C08" w:rsidRDefault="00B363B2" w:rsidP="00B363B2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Wholly-owned subsidiaries of the Episcopal Church in </w:t>
      </w:r>
      <w:proofErr w:type="gramStart"/>
      <w:r>
        <w:rPr>
          <w:rFonts w:ascii="Calibri" w:hAnsi="Calibri"/>
        </w:rPr>
        <w:t>Hawai‘</w:t>
      </w:r>
      <w:proofErr w:type="gramEnd"/>
      <w:r>
        <w:rPr>
          <w:rFonts w:ascii="Calibri" w:hAnsi="Calibri"/>
        </w:rPr>
        <w:t xml:space="preserve">i (ex. St. Andrews Schools, Camp </w:t>
      </w:r>
      <w:proofErr w:type="spellStart"/>
      <w:r>
        <w:rPr>
          <w:rFonts w:ascii="Calibri" w:hAnsi="Calibri"/>
        </w:rPr>
        <w:t>Mokulē‘ia</w:t>
      </w:r>
      <w:proofErr w:type="spellEnd"/>
      <w:r>
        <w:rPr>
          <w:rFonts w:ascii="Calibri" w:hAnsi="Calibri"/>
        </w:rPr>
        <w:t>, A Cup of Cold Water)</w:t>
      </w:r>
    </w:p>
    <w:p w:rsidR="00F624AA" w:rsidRPr="00ED4C08" w:rsidRDefault="00B363B2" w:rsidP="00F624AA">
      <w:pPr>
        <w:rPr>
          <w:rFonts w:ascii="Calibri" w:hAnsi="Calibri"/>
          <w:b/>
        </w:rPr>
      </w:pPr>
      <w:r>
        <w:rPr>
          <w:rFonts w:ascii="Calibri" w:hAnsi="Calibri"/>
          <w:b/>
        </w:rPr>
        <w:t>Rationale</w:t>
      </w:r>
    </w:p>
    <w:p w:rsidR="00F624AA" w:rsidRDefault="00B363B2" w:rsidP="00F624AA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Since the majority of real property is owned by The Episcopal Church in </w:t>
      </w:r>
      <w:proofErr w:type="gramStart"/>
      <w:r>
        <w:rPr>
          <w:rFonts w:ascii="Calibri" w:hAnsi="Calibri"/>
        </w:rPr>
        <w:t>Hawai‘</w:t>
      </w:r>
      <w:proofErr w:type="gramEnd"/>
      <w:r>
        <w:rPr>
          <w:rFonts w:ascii="Calibri" w:hAnsi="Calibri"/>
        </w:rPr>
        <w:t>i, the Diocese needs to do its due diligence in managing risk.</w:t>
      </w:r>
    </w:p>
    <w:p w:rsidR="00F624AA" w:rsidRPr="00ED4C08" w:rsidRDefault="00B363B2" w:rsidP="00F624AA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Leases involve encumbering real property for a period of time and the Diocese needs to make sure that does not adversely impact the Diocesan’s overall plan for properties.</w:t>
      </w:r>
    </w:p>
    <w:p w:rsidR="00465976" w:rsidRPr="00177B74" w:rsidRDefault="00465976">
      <w:pPr>
        <w:rPr>
          <w:rFonts w:ascii="Calibri" w:hAnsi="Calibri"/>
          <w:b/>
        </w:rPr>
      </w:pPr>
      <w:r w:rsidRPr="00177B74">
        <w:rPr>
          <w:rFonts w:ascii="Calibri" w:hAnsi="Calibri"/>
          <w:b/>
        </w:rPr>
        <w:t>Definitions</w:t>
      </w:r>
    </w:p>
    <w:p w:rsidR="008F4C80" w:rsidRPr="00F41D6E" w:rsidRDefault="008F4C80" w:rsidP="008F4C80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</w:rPr>
      </w:pPr>
      <w:r w:rsidRPr="00F41D6E">
        <w:rPr>
          <w:rFonts w:ascii="Calibri" w:eastAsia="Times New Roman" w:hAnsi="Calibri" w:cs="Calibri"/>
          <w:u w:val="single"/>
        </w:rPr>
        <w:t>Congregation</w:t>
      </w:r>
      <w:r>
        <w:rPr>
          <w:rFonts w:ascii="Calibri" w:eastAsia="Times New Roman" w:hAnsi="Calibri" w:cs="Calibri"/>
        </w:rPr>
        <w:t xml:space="preserve">: A Parish or Mission of the Episcopal Diocese of </w:t>
      </w:r>
      <w:proofErr w:type="gramStart"/>
      <w:r>
        <w:rPr>
          <w:rFonts w:ascii="Calibri" w:eastAsia="Times New Roman" w:hAnsi="Calibri" w:cs="Calibri"/>
        </w:rPr>
        <w:t>Hawai‘</w:t>
      </w:r>
      <w:proofErr w:type="gramEnd"/>
      <w:r>
        <w:rPr>
          <w:rFonts w:ascii="Calibri" w:eastAsia="Times New Roman" w:hAnsi="Calibri" w:cs="Calibri"/>
        </w:rPr>
        <w:t>i</w:t>
      </w:r>
    </w:p>
    <w:p w:rsidR="00246C23" w:rsidRPr="00246C23" w:rsidRDefault="00246C23" w:rsidP="00246C23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</w:rPr>
      </w:pPr>
      <w:r w:rsidRPr="00246C23">
        <w:rPr>
          <w:rFonts w:ascii="Calibri" w:hAnsi="Calibri" w:cs="Calibri"/>
          <w:u w:val="single"/>
        </w:rPr>
        <w:t>Licenses</w:t>
      </w:r>
      <w:r w:rsidR="00E05A95" w:rsidRPr="00246C23">
        <w:rPr>
          <w:rFonts w:ascii="Calibri" w:hAnsi="Calibri" w:cs="Calibri"/>
        </w:rPr>
        <w:t xml:space="preserve"> </w:t>
      </w:r>
      <w:r w:rsidRPr="00246C23">
        <w:rPr>
          <w:rFonts w:ascii="Calibri" w:hAnsi="Calibri" w:cs="Calibri"/>
        </w:rPr>
        <w:t xml:space="preserve">are </w:t>
      </w:r>
      <w:r w:rsidRPr="00246C23">
        <w:rPr>
          <w:rFonts w:ascii="Calibri" w:eastAsia="Times New Roman" w:hAnsi="Calibri" w:cs="Calibri"/>
        </w:rPr>
        <w:t>a permit from an authority to use something, do a particular thing, or carry on a trade</w:t>
      </w:r>
      <w:r w:rsidR="008F4C80">
        <w:rPr>
          <w:rFonts w:ascii="Calibri" w:eastAsia="Times New Roman" w:hAnsi="Calibri" w:cs="Calibri"/>
        </w:rPr>
        <w:t xml:space="preserve"> (non-exclusive use of property and revocable), usually in return for periodic payment.</w:t>
      </w:r>
    </w:p>
    <w:p w:rsidR="00246C23" w:rsidRDefault="00246C23" w:rsidP="00246C23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</w:rPr>
      </w:pPr>
      <w:r w:rsidRPr="00246C23">
        <w:rPr>
          <w:rFonts w:ascii="Calibri" w:hAnsi="Calibri" w:cs="Calibri"/>
          <w:u w:val="single"/>
        </w:rPr>
        <w:t>Leases</w:t>
      </w:r>
      <w:r w:rsidRPr="0002349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are a</w:t>
      </w:r>
      <w:r w:rsidRPr="00246C23">
        <w:rPr>
          <w:rFonts w:ascii="Calibri" w:eastAsia="Times New Roman" w:hAnsi="Calibri" w:cs="Calibri"/>
        </w:rPr>
        <w:t xml:space="preserve"> contract by which one party conveys land, property, services, etc., to another for a specified time, usually in return for a periodic payment.</w:t>
      </w:r>
      <w:r w:rsidR="008F4C80">
        <w:rPr>
          <w:rFonts w:ascii="Calibri" w:eastAsia="Times New Roman" w:hAnsi="Calibri" w:cs="Calibri"/>
        </w:rPr>
        <w:t xml:space="preserve">  A lease usually involves the lessee being responsible for maintenance and utilities (separate meter).</w:t>
      </w:r>
    </w:p>
    <w:p w:rsidR="00D3602F" w:rsidRPr="0002349C" w:rsidRDefault="00D3602F" w:rsidP="0002349C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</w:rPr>
      </w:pPr>
      <w:r>
        <w:rPr>
          <w:rFonts w:ascii="Calibri" w:hAnsi="Calibri" w:cs="Calibri"/>
          <w:u w:val="single"/>
        </w:rPr>
        <w:t>Related Entity</w:t>
      </w:r>
      <w:r>
        <w:rPr>
          <w:rFonts w:ascii="Calibri" w:hAnsi="Calibri" w:cs="Calibri"/>
        </w:rPr>
        <w:t xml:space="preserve"> </w:t>
      </w:r>
      <w:r w:rsidR="00477A3F">
        <w:rPr>
          <w:rFonts w:ascii="Calibri" w:hAnsi="Calibri" w:cs="Calibri"/>
        </w:rPr>
        <w:t xml:space="preserve">is an entity that is a wholly-owned subsidiary of The Episcopal Church in </w:t>
      </w:r>
      <w:proofErr w:type="gramStart"/>
      <w:r w:rsidR="00477A3F">
        <w:rPr>
          <w:rFonts w:ascii="Calibri" w:hAnsi="Calibri" w:cs="Calibri"/>
        </w:rPr>
        <w:t>Hawai‘</w:t>
      </w:r>
      <w:proofErr w:type="gramEnd"/>
      <w:r w:rsidR="00477A3F">
        <w:rPr>
          <w:rFonts w:ascii="Calibri" w:hAnsi="Calibri" w:cs="Calibri"/>
        </w:rPr>
        <w:t xml:space="preserve">i. Examples would be St. Andrew’s Schools, Camp </w:t>
      </w:r>
      <w:proofErr w:type="spellStart"/>
      <w:r w:rsidR="00477A3F">
        <w:rPr>
          <w:rFonts w:ascii="Calibri" w:hAnsi="Calibri" w:cs="Calibri"/>
        </w:rPr>
        <w:t>Mokulē‘ia</w:t>
      </w:r>
      <w:proofErr w:type="spellEnd"/>
      <w:r w:rsidR="00477A3F">
        <w:rPr>
          <w:rFonts w:ascii="Calibri" w:hAnsi="Calibri" w:cs="Calibri"/>
        </w:rPr>
        <w:t xml:space="preserve"> and A Cup of Cold Water.</w:t>
      </w:r>
    </w:p>
    <w:p w:rsidR="00ED4C08" w:rsidRDefault="00ED4C08">
      <w:pPr>
        <w:rPr>
          <w:rFonts w:ascii="Calibri" w:hAnsi="Calibri"/>
          <w:b/>
        </w:rPr>
      </w:pPr>
      <w:r>
        <w:rPr>
          <w:rFonts w:ascii="Calibri" w:hAnsi="Calibri"/>
          <w:b/>
        </w:rPr>
        <w:t>Getting Help</w:t>
      </w:r>
    </w:p>
    <w:p w:rsidR="00ED4C08" w:rsidRDefault="00ED4C08" w:rsidP="00ED4C08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ED4C08">
        <w:rPr>
          <w:rFonts w:ascii="Calibri" w:hAnsi="Calibri"/>
        </w:rPr>
        <w:t>Questions about this policy?</w:t>
      </w:r>
      <w:r>
        <w:rPr>
          <w:rFonts w:ascii="Calibri" w:hAnsi="Calibri"/>
        </w:rPr>
        <w:t xml:space="preserve">  Please contact the </w:t>
      </w:r>
      <w:r w:rsidR="00246C23">
        <w:rPr>
          <w:rFonts w:ascii="Calibri" w:hAnsi="Calibri"/>
        </w:rPr>
        <w:t>Business Manager, Rae Costa</w:t>
      </w:r>
    </w:p>
    <w:p w:rsidR="00246C23" w:rsidRDefault="00246C23" w:rsidP="00246C23">
      <w:pPr>
        <w:pStyle w:val="ListParagraph"/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E-mail: </w:t>
      </w:r>
      <w:hyperlink r:id="rId7" w:history="1">
        <w:r w:rsidRPr="00AB4301">
          <w:rPr>
            <w:rStyle w:val="Hyperlink"/>
            <w:rFonts w:ascii="Calibri" w:hAnsi="Calibri"/>
          </w:rPr>
          <w:t>rcosta@episcopalhawaii.org</w:t>
        </w:r>
      </w:hyperlink>
    </w:p>
    <w:p w:rsidR="00246C23" w:rsidRDefault="00246C23" w:rsidP="00246C23">
      <w:pPr>
        <w:pStyle w:val="ListParagraph"/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</w:rPr>
        <w:t>Phone: (808) 536-7776, ext. 326</w:t>
      </w:r>
    </w:p>
    <w:p w:rsidR="008F4C80" w:rsidRDefault="00246C23" w:rsidP="008F4C80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Questions about implementation of the policy</w:t>
      </w:r>
      <w:r w:rsidR="00ED4C08">
        <w:rPr>
          <w:rFonts w:ascii="Calibri" w:hAnsi="Calibri"/>
        </w:rPr>
        <w:t>?</w:t>
      </w:r>
      <w:r w:rsidR="009057C9">
        <w:rPr>
          <w:rFonts w:ascii="Calibri" w:hAnsi="Calibri"/>
        </w:rPr>
        <w:t xml:space="preserve"> Please contact the </w:t>
      </w:r>
      <w:r w:rsidR="008F4C80">
        <w:rPr>
          <w:rFonts w:ascii="Calibri" w:hAnsi="Calibri"/>
        </w:rPr>
        <w:t>Business Manager, Rae Costa</w:t>
      </w:r>
    </w:p>
    <w:p w:rsidR="008F4C80" w:rsidRDefault="008F4C80" w:rsidP="008F4C80">
      <w:pPr>
        <w:pStyle w:val="ListParagraph"/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E-mail: </w:t>
      </w:r>
      <w:hyperlink r:id="rId8" w:history="1">
        <w:r w:rsidRPr="00AB4301">
          <w:rPr>
            <w:rStyle w:val="Hyperlink"/>
            <w:rFonts w:ascii="Calibri" w:hAnsi="Calibri"/>
          </w:rPr>
          <w:t>rcosta@episcopalhawaii.org</w:t>
        </w:r>
      </w:hyperlink>
    </w:p>
    <w:p w:rsidR="008F4C80" w:rsidRDefault="008F4C80" w:rsidP="008F4C80">
      <w:pPr>
        <w:pStyle w:val="ListParagraph"/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</w:rPr>
        <w:t>Phone: (808) 536-7776, ext. 326</w:t>
      </w:r>
    </w:p>
    <w:p w:rsidR="00900718" w:rsidRPr="00026E5E" w:rsidRDefault="00900718" w:rsidP="00900718">
      <w:pPr>
        <w:rPr>
          <w:rFonts w:ascii="Calibri" w:hAnsi="Calibri"/>
          <w:b/>
        </w:rPr>
      </w:pPr>
      <w:r>
        <w:rPr>
          <w:rFonts w:ascii="Calibri" w:hAnsi="Calibri"/>
          <w:b/>
        </w:rPr>
        <w:t>Procedures</w:t>
      </w:r>
    </w:p>
    <w:p w:rsidR="008F4C80" w:rsidRDefault="00B363B2" w:rsidP="008F4C80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Please refer to the Checklist for Leases or Licenses</w:t>
      </w:r>
    </w:p>
    <w:p w:rsidR="008F4C80" w:rsidRDefault="008F4C80" w:rsidP="008F4C80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All </w:t>
      </w:r>
      <w:r w:rsidR="00773B8E">
        <w:rPr>
          <w:rFonts w:ascii="Calibri" w:hAnsi="Calibri"/>
        </w:rPr>
        <w:t xml:space="preserve">leases or </w:t>
      </w:r>
      <w:r>
        <w:rPr>
          <w:rFonts w:ascii="Calibri" w:hAnsi="Calibri"/>
        </w:rPr>
        <w:t xml:space="preserve">licenses will need Vestry or Bishop’s Committee approval and Diocesan Chancellor/attorney approval.  </w:t>
      </w:r>
      <w:r w:rsidR="00773B8E">
        <w:rPr>
          <w:rFonts w:ascii="Calibri" w:hAnsi="Calibri"/>
        </w:rPr>
        <w:t>Leases or l</w:t>
      </w:r>
      <w:r>
        <w:rPr>
          <w:rFonts w:ascii="Calibri" w:hAnsi="Calibri"/>
        </w:rPr>
        <w:t>icenses over 1 (one) year in duration will require additional approval(s) determined by the total number of years of the license (including options to extend)</w:t>
      </w:r>
    </w:p>
    <w:p w:rsidR="008F4C80" w:rsidRDefault="008F4C80" w:rsidP="008F4C80">
      <w:pPr>
        <w:pStyle w:val="ListParagraph"/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Over 1 year, but no more than </w:t>
      </w:r>
      <w:r w:rsidR="00B363B2">
        <w:rPr>
          <w:rFonts w:ascii="Calibri" w:hAnsi="Calibri"/>
        </w:rPr>
        <w:t>7</w:t>
      </w:r>
      <w:r>
        <w:rPr>
          <w:rFonts w:ascii="Calibri" w:hAnsi="Calibri"/>
        </w:rPr>
        <w:t xml:space="preserve"> years, will need Commission on Finance and Administration approval</w:t>
      </w:r>
    </w:p>
    <w:p w:rsidR="004B4CE5" w:rsidRDefault="008F4C80" w:rsidP="004B4CE5">
      <w:pPr>
        <w:pStyle w:val="ListParagraph"/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Over 7 years will need Commission on Finance and Administration approval (1</w:t>
      </w:r>
      <w:r w:rsidRPr="004A6FFD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>) and then Diocesan Council approval (2</w:t>
      </w:r>
      <w:r w:rsidRPr="004A6FFD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or 3</w:t>
      </w:r>
      <w:r w:rsidRPr="008F4C80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>) and Standing Committee approval (2</w:t>
      </w:r>
      <w:r w:rsidRPr="008F4C80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or 3</w:t>
      </w:r>
      <w:r w:rsidRPr="008F4C80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>).</w:t>
      </w:r>
      <w:r w:rsidR="004B4CE5" w:rsidRPr="004B4CE5">
        <w:rPr>
          <w:rFonts w:ascii="Calibri" w:hAnsi="Calibri"/>
        </w:rPr>
        <w:t xml:space="preserve"> </w:t>
      </w:r>
    </w:p>
    <w:p w:rsidR="008F4C80" w:rsidRPr="004B4CE5" w:rsidRDefault="004B4CE5" w:rsidP="004B4CE5">
      <w:pPr>
        <w:pStyle w:val="ListParagraph"/>
        <w:numPr>
          <w:ilvl w:val="1"/>
          <w:numId w:val="11"/>
        </w:numPr>
      </w:pPr>
      <w:r>
        <w:t>NOTE: The length of the lease or license is the total number of years including any rights/options to extend.  For example, if you have a one-year license (or lease) with option to extend for two years, the total number of years is three.</w:t>
      </w:r>
    </w:p>
    <w:p w:rsidR="008F4C80" w:rsidRPr="00026E5E" w:rsidRDefault="008F4C80" w:rsidP="008F4C80">
      <w:pPr>
        <w:ind w:left="1440" w:hanging="1440"/>
        <w:rPr>
          <w:rFonts w:ascii="Calibri" w:hAnsi="Calibri"/>
          <w:b/>
        </w:rPr>
      </w:pPr>
      <w:r>
        <w:rPr>
          <w:rFonts w:ascii="Calibri" w:hAnsi="Calibri"/>
          <w:b/>
        </w:rPr>
        <w:t>Forms</w:t>
      </w:r>
    </w:p>
    <w:p w:rsidR="008F4C80" w:rsidRPr="0080773D" w:rsidRDefault="008F4C80" w:rsidP="008F4C80">
      <w:pPr>
        <w:pStyle w:val="ListParagraph"/>
        <w:numPr>
          <w:ilvl w:val="0"/>
          <w:numId w:val="11"/>
        </w:numPr>
        <w:rPr>
          <w:rFonts w:ascii="Calibri" w:hAnsi="Calibri"/>
        </w:rPr>
      </w:pPr>
      <w:r w:rsidRPr="0080773D">
        <w:rPr>
          <w:rFonts w:ascii="Calibri" w:hAnsi="Calibri"/>
        </w:rPr>
        <w:t xml:space="preserve">Checklist for </w:t>
      </w:r>
      <w:r w:rsidR="00773B8E">
        <w:rPr>
          <w:rFonts w:ascii="Calibri" w:hAnsi="Calibri"/>
        </w:rPr>
        <w:t xml:space="preserve">Leases or </w:t>
      </w:r>
      <w:r>
        <w:rPr>
          <w:rFonts w:ascii="Calibri" w:hAnsi="Calibri"/>
        </w:rPr>
        <w:t>Licenses</w:t>
      </w:r>
    </w:p>
    <w:p w:rsidR="000F7A7D" w:rsidRPr="007A4CCC" w:rsidRDefault="000F7A7D" w:rsidP="00B363B2">
      <w:pPr>
        <w:pStyle w:val="ListParagraph"/>
        <w:rPr>
          <w:rFonts w:ascii="Calibri" w:hAnsi="Calibri"/>
        </w:rPr>
      </w:pPr>
    </w:p>
    <w:sectPr w:rsidR="000F7A7D" w:rsidRPr="007A4CCC" w:rsidSect="00177B74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188" w:rsidRDefault="00304188" w:rsidP="00BC70BB">
      <w:r>
        <w:separator/>
      </w:r>
    </w:p>
  </w:endnote>
  <w:endnote w:type="continuationSeparator" w:id="0">
    <w:p w:rsidR="00304188" w:rsidRDefault="00304188" w:rsidP="00BC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618" w:rsidRPr="00BC70BB" w:rsidRDefault="00760618" w:rsidP="00760618">
    <w:pPr>
      <w:pStyle w:val="Footer"/>
      <w:jc w:val="center"/>
      <w:rPr>
        <w:rFonts w:ascii="Calibri" w:hAnsi="Calibri"/>
        <w:b/>
        <w:bCs/>
        <w:smallCaps/>
      </w:rPr>
    </w:pPr>
    <w:r w:rsidRPr="00760618">
      <w:rPr>
        <w:rStyle w:val="PageNumber"/>
        <w:rFonts w:ascii="Calibri" w:hAnsi="Calibri"/>
        <w:b/>
        <w:bCs/>
        <w:smallCaps/>
      </w:rPr>
      <w:ptab w:relativeTo="margin" w:alignment="center" w:leader="none"/>
    </w:r>
    <w:r>
      <w:rPr>
        <w:rStyle w:val="PageNumber"/>
        <w:rFonts w:ascii="Calibri" w:hAnsi="Calibri"/>
        <w:b/>
        <w:bCs/>
        <w:smallCaps/>
      </w:rPr>
      <w:t xml:space="preserve">Page </w:t>
    </w:r>
    <w:r>
      <w:rPr>
        <w:rStyle w:val="PageNumber"/>
        <w:rFonts w:ascii="Calibri" w:hAnsi="Calibri"/>
        <w:b/>
        <w:bCs/>
        <w:smallCaps/>
      </w:rPr>
      <w:fldChar w:fldCharType="begin"/>
    </w:r>
    <w:r>
      <w:rPr>
        <w:rStyle w:val="PageNumber"/>
        <w:rFonts w:ascii="Calibri" w:hAnsi="Calibri"/>
        <w:b/>
        <w:bCs/>
        <w:smallCaps/>
      </w:rPr>
      <w:instrText xml:space="preserve"> PAGE  \* MERGEFORMAT </w:instrText>
    </w:r>
    <w:r>
      <w:rPr>
        <w:rStyle w:val="PageNumber"/>
        <w:rFonts w:ascii="Calibri" w:hAnsi="Calibri"/>
        <w:b/>
        <w:bCs/>
        <w:smallCaps/>
      </w:rPr>
      <w:fldChar w:fldCharType="separate"/>
    </w:r>
    <w:r>
      <w:rPr>
        <w:rStyle w:val="PageNumber"/>
        <w:rFonts w:ascii="Calibri" w:hAnsi="Calibri"/>
        <w:b/>
        <w:bCs/>
        <w:smallCaps/>
        <w:noProof/>
      </w:rPr>
      <w:t>1</w:t>
    </w:r>
    <w:r>
      <w:rPr>
        <w:rStyle w:val="PageNumber"/>
        <w:rFonts w:ascii="Calibri" w:hAnsi="Calibri"/>
        <w:b/>
        <w:bCs/>
        <w:smallCaps/>
      </w:rPr>
      <w:fldChar w:fldCharType="end"/>
    </w:r>
    <w:r>
      <w:rPr>
        <w:rStyle w:val="PageNumber"/>
        <w:rFonts w:ascii="Calibri" w:hAnsi="Calibri"/>
        <w:b/>
        <w:bCs/>
        <w:smallCaps/>
      </w:rPr>
      <w:t xml:space="preserve"> of </w:t>
    </w:r>
    <w:r>
      <w:rPr>
        <w:rStyle w:val="PageNumber"/>
        <w:rFonts w:ascii="Calibri" w:hAnsi="Calibri"/>
        <w:b/>
        <w:bCs/>
        <w:smallCaps/>
      </w:rPr>
      <w:fldChar w:fldCharType="begin"/>
    </w:r>
    <w:r>
      <w:rPr>
        <w:rStyle w:val="PageNumber"/>
        <w:rFonts w:ascii="Calibri" w:hAnsi="Calibri"/>
        <w:b/>
        <w:bCs/>
        <w:smallCaps/>
      </w:rPr>
      <w:instrText xml:space="preserve"> NUMPAGES  \* MERGEFORMAT </w:instrText>
    </w:r>
    <w:r>
      <w:rPr>
        <w:rStyle w:val="PageNumber"/>
        <w:rFonts w:ascii="Calibri" w:hAnsi="Calibri"/>
        <w:b/>
        <w:bCs/>
        <w:smallCaps/>
      </w:rPr>
      <w:fldChar w:fldCharType="separate"/>
    </w:r>
    <w:r>
      <w:rPr>
        <w:rStyle w:val="PageNumber"/>
        <w:rFonts w:ascii="Calibri" w:hAnsi="Calibri"/>
        <w:b/>
        <w:bCs/>
        <w:smallCaps/>
        <w:noProof/>
      </w:rPr>
      <w:t>2</w:t>
    </w:r>
    <w:r>
      <w:rPr>
        <w:rStyle w:val="PageNumber"/>
        <w:rFonts w:ascii="Calibri" w:hAnsi="Calibri"/>
        <w:b/>
        <w:bCs/>
        <w:smallCaps/>
      </w:rPr>
      <w:fldChar w:fldCharType="end"/>
    </w:r>
    <w:r w:rsidRPr="00760618">
      <w:rPr>
        <w:rStyle w:val="PageNumber"/>
        <w:rFonts w:ascii="Calibri" w:hAnsi="Calibri"/>
        <w:b/>
        <w:bCs/>
        <w:smallCaps/>
      </w:rPr>
      <w:ptab w:relativeTo="margin" w:alignment="right" w:leader="none"/>
    </w:r>
    <w:r w:rsidR="004B4CE5">
      <w:rPr>
        <w:rStyle w:val="PageNumber"/>
        <w:rFonts w:ascii="Calibri" w:hAnsi="Calibri"/>
        <w:b/>
        <w:bCs/>
        <w:smallCaps/>
      </w:rPr>
      <w:t>COFA approved:</w:t>
    </w:r>
    <w:r>
      <w:rPr>
        <w:rStyle w:val="PageNumber"/>
        <w:rFonts w:ascii="Calibri" w:hAnsi="Calibri"/>
        <w:b/>
        <w:bCs/>
        <w:smallCaps/>
      </w:rPr>
      <w:t xml:space="preserve"> 2019-0</w:t>
    </w:r>
    <w:r w:rsidR="004B4CE5">
      <w:rPr>
        <w:rStyle w:val="PageNumber"/>
        <w:rFonts w:ascii="Calibri" w:hAnsi="Calibri"/>
        <w:b/>
        <w:bCs/>
        <w:smallCaps/>
      </w:rPr>
      <w:t>4</w:t>
    </w:r>
    <w:r>
      <w:rPr>
        <w:rStyle w:val="PageNumber"/>
        <w:rFonts w:ascii="Calibri" w:hAnsi="Calibri"/>
        <w:b/>
        <w:bCs/>
        <w:smallCaps/>
      </w:rPr>
      <w:t>-</w:t>
    </w:r>
    <w:r w:rsidR="004B4CE5">
      <w:rPr>
        <w:rStyle w:val="PageNumber"/>
        <w:rFonts w:ascii="Calibri" w:hAnsi="Calibri"/>
        <w:b/>
        <w:bCs/>
        <w:smallCaps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188" w:rsidRDefault="00304188" w:rsidP="00BC70BB">
      <w:r>
        <w:separator/>
      </w:r>
    </w:p>
  </w:footnote>
  <w:footnote w:type="continuationSeparator" w:id="0">
    <w:p w:rsidR="00304188" w:rsidRDefault="00304188" w:rsidP="00BC7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455" w:rsidRDefault="007E2455" w:rsidP="00E504E8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 w:rsidR="00E504E8">
      <w:tab/>
    </w:r>
    <w:r>
      <w:t>[Type text]</w:t>
    </w:r>
    <w:r w:rsidR="00E504E8">
      <w:tab/>
    </w:r>
    <w:r>
      <w:t>[Type text]</w:t>
    </w:r>
  </w:p>
  <w:p w:rsidR="007E2455" w:rsidRDefault="007E2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455" w:rsidRPr="000F7A7D" w:rsidRDefault="00E504E8" w:rsidP="00E504E8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  <w:b/>
        <w:smallCaps/>
        <w:sz w:val="28"/>
        <w:szCs w:val="28"/>
      </w:rPr>
    </w:pPr>
    <w:r w:rsidRPr="000F7A7D">
      <w:rPr>
        <w:rFonts w:ascii="Calibri" w:hAnsi="Calibri"/>
        <w:b/>
        <w:smallCaps/>
        <w:sz w:val="28"/>
        <w:szCs w:val="28"/>
      </w:rPr>
      <w:tab/>
    </w:r>
    <w:r w:rsidR="007E2455" w:rsidRPr="000F7A7D">
      <w:rPr>
        <w:rFonts w:ascii="Calibri" w:hAnsi="Calibri"/>
        <w:b/>
        <w:smallCaps/>
        <w:sz w:val="28"/>
        <w:szCs w:val="28"/>
      </w:rPr>
      <w:t xml:space="preserve">The Episcopal Diocese of Hawai`i </w:t>
    </w:r>
    <w:r w:rsidRPr="000F7A7D">
      <w:rPr>
        <w:rFonts w:ascii="Calibri" w:hAnsi="Calibri"/>
        <w:b/>
        <w:smallCaps/>
        <w:sz w:val="28"/>
        <w:szCs w:val="28"/>
      </w:rPr>
      <w:tab/>
    </w:r>
  </w:p>
  <w:p w:rsidR="007E2455" w:rsidRPr="00BC70BB" w:rsidRDefault="007E2455" w:rsidP="00BC70BB">
    <w:pPr>
      <w:pStyle w:val="Header"/>
      <w:jc w:val="center"/>
      <w:rPr>
        <w:rFonts w:ascii="Calibri" w:hAnsi="Calibri"/>
        <w:b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64C3"/>
    <w:multiLevelType w:val="hybridMultilevel"/>
    <w:tmpl w:val="C540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843B8"/>
    <w:multiLevelType w:val="hybridMultilevel"/>
    <w:tmpl w:val="79C4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61424"/>
    <w:multiLevelType w:val="hybridMultilevel"/>
    <w:tmpl w:val="C4E62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A2BCE"/>
    <w:multiLevelType w:val="hybridMultilevel"/>
    <w:tmpl w:val="8DCA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95532"/>
    <w:multiLevelType w:val="hybridMultilevel"/>
    <w:tmpl w:val="2D0CA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E611A"/>
    <w:multiLevelType w:val="hybridMultilevel"/>
    <w:tmpl w:val="E6CE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556E8"/>
    <w:multiLevelType w:val="hybridMultilevel"/>
    <w:tmpl w:val="867822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DF27E9C"/>
    <w:multiLevelType w:val="hybridMultilevel"/>
    <w:tmpl w:val="800274CA"/>
    <w:lvl w:ilvl="0" w:tplc="375E63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121A7"/>
    <w:multiLevelType w:val="hybridMultilevel"/>
    <w:tmpl w:val="9ACA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824D4"/>
    <w:multiLevelType w:val="hybridMultilevel"/>
    <w:tmpl w:val="3BC4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02AC2"/>
    <w:multiLevelType w:val="hybridMultilevel"/>
    <w:tmpl w:val="20E2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443FF"/>
    <w:multiLevelType w:val="hybridMultilevel"/>
    <w:tmpl w:val="9D76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E66B5"/>
    <w:multiLevelType w:val="hybridMultilevel"/>
    <w:tmpl w:val="E4E01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8"/>
  </w:num>
  <w:num w:numId="8">
    <w:abstractNumId w:val="11"/>
  </w:num>
  <w:num w:numId="9">
    <w:abstractNumId w:val="5"/>
  </w:num>
  <w:num w:numId="10">
    <w:abstractNumId w:val="2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95"/>
    <w:rsid w:val="0002349C"/>
    <w:rsid w:val="00026E5E"/>
    <w:rsid w:val="000734DA"/>
    <w:rsid w:val="000C0B54"/>
    <w:rsid w:val="000C25C5"/>
    <w:rsid w:val="000F7A7D"/>
    <w:rsid w:val="001379D6"/>
    <w:rsid w:val="001717B2"/>
    <w:rsid w:val="00177B74"/>
    <w:rsid w:val="001A51F5"/>
    <w:rsid w:val="001C52A1"/>
    <w:rsid w:val="00246C23"/>
    <w:rsid w:val="00263F67"/>
    <w:rsid w:val="002D58CD"/>
    <w:rsid w:val="002E4FD8"/>
    <w:rsid w:val="00304188"/>
    <w:rsid w:val="00336717"/>
    <w:rsid w:val="003B7FDD"/>
    <w:rsid w:val="003C33D6"/>
    <w:rsid w:val="003F2823"/>
    <w:rsid w:val="00455C46"/>
    <w:rsid w:val="00465976"/>
    <w:rsid w:val="00477A3F"/>
    <w:rsid w:val="004B4CE5"/>
    <w:rsid w:val="005B0F71"/>
    <w:rsid w:val="005D6E82"/>
    <w:rsid w:val="00636A0B"/>
    <w:rsid w:val="006B4EE0"/>
    <w:rsid w:val="006D729E"/>
    <w:rsid w:val="00760618"/>
    <w:rsid w:val="0076147B"/>
    <w:rsid w:val="00773B8E"/>
    <w:rsid w:val="00775AB5"/>
    <w:rsid w:val="007906A6"/>
    <w:rsid w:val="00794D75"/>
    <w:rsid w:val="007A4CCC"/>
    <w:rsid w:val="007C570D"/>
    <w:rsid w:val="007E2455"/>
    <w:rsid w:val="007F6A89"/>
    <w:rsid w:val="00851202"/>
    <w:rsid w:val="008A2F11"/>
    <w:rsid w:val="008F4C80"/>
    <w:rsid w:val="008F5F8A"/>
    <w:rsid w:val="00900718"/>
    <w:rsid w:val="009029D6"/>
    <w:rsid w:val="009057C9"/>
    <w:rsid w:val="00912FFC"/>
    <w:rsid w:val="009329B1"/>
    <w:rsid w:val="009E4D8A"/>
    <w:rsid w:val="00B363B2"/>
    <w:rsid w:val="00B8346D"/>
    <w:rsid w:val="00BC70BB"/>
    <w:rsid w:val="00CA70A3"/>
    <w:rsid w:val="00D27291"/>
    <w:rsid w:val="00D3602F"/>
    <w:rsid w:val="00DB21C7"/>
    <w:rsid w:val="00DB3279"/>
    <w:rsid w:val="00E05A95"/>
    <w:rsid w:val="00E11358"/>
    <w:rsid w:val="00E504E8"/>
    <w:rsid w:val="00E51A3F"/>
    <w:rsid w:val="00ED4C08"/>
    <w:rsid w:val="00F6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5163E6"/>
  <w15:chartTrackingRefBased/>
  <w15:docId w15:val="{40D4BE07-2E74-A741-BB75-7DF2C9B7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2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2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0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0BB"/>
  </w:style>
  <w:style w:type="paragraph" w:styleId="Footer">
    <w:name w:val="footer"/>
    <w:basedOn w:val="Normal"/>
    <w:link w:val="FooterChar"/>
    <w:uiPriority w:val="99"/>
    <w:unhideWhenUsed/>
    <w:rsid w:val="00BC70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0BB"/>
  </w:style>
  <w:style w:type="character" w:styleId="PageNumber">
    <w:name w:val="page number"/>
    <w:basedOn w:val="DefaultParagraphFont"/>
    <w:uiPriority w:val="99"/>
    <w:semiHidden/>
    <w:unhideWhenUsed/>
    <w:rsid w:val="00BC70BB"/>
  </w:style>
  <w:style w:type="paragraph" w:styleId="NormalWeb">
    <w:name w:val="Normal (Web)"/>
    <w:basedOn w:val="Normal"/>
    <w:uiPriority w:val="99"/>
    <w:semiHidden/>
    <w:unhideWhenUsed/>
    <w:rsid w:val="00DB21C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246C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osta@episcopalhawaii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costa@episcopalhawai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Episcopal Church of Hawaii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Martikainen</dc:creator>
  <cp:keywords/>
  <cp:lastModifiedBy>rcosta</cp:lastModifiedBy>
  <cp:revision>7</cp:revision>
  <cp:lastPrinted>2012-06-15T18:52:00Z</cp:lastPrinted>
  <dcterms:created xsi:type="dcterms:W3CDTF">2018-11-07T02:03:00Z</dcterms:created>
  <dcterms:modified xsi:type="dcterms:W3CDTF">2019-04-12T16:37:00Z</dcterms:modified>
</cp:coreProperties>
</file>